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47B" w:rsidRPr="00F51C35" w:rsidRDefault="00F51C35" w:rsidP="00F51C35">
      <w:pPr>
        <w:jc w:val="right"/>
        <w:rPr>
          <w:rFonts w:ascii="Times New Roman" w:hAnsi="Times New Roman" w:cs="Times New Roman"/>
          <w:sz w:val="24"/>
        </w:rPr>
      </w:pPr>
      <w:r w:rsidRPr="00F51C35">
        <w:rPr>
          <w:rFonts w:ascii="Times New Roman" w:hAnsi="Times New Roman" w:cs="Times New Roman"/>
          <w:sz w:val="24"/>
        </w:rPr>
        <w:t xml:space="preserve">Утверждаю </w:t>
      </w:r>
    </w:p>
    <w:p w:rsidR="00F51C35" w:rsidRPr="00F51C35" w:rsidRDefault="00F51C35" w:rsidP="00F51C35">
      <w:pPr>
        <w:jc w:val="right"/>
        <w:rPr>
          <w:rFonts w:ascii="Times New Roman" w:hAnsi="Times New Roman" w:cs="Times New Roman"/>
          <w:sz w:val="24"/>
        </w:rPr>
      </w:pPr>
      <w:r w:rsidRPr="00F51C35">
        <w:rPr>
          <w:rFonts w:ascii="Times New Roman" w:hAnsi="Times New Roman" w:cs="Times New Roman"/>
          <w:sz w:val="24"/>
        </w:rPr>
        <w:t>Директор МБОУ «СОШ № 57»</w:t>
      </w:r>
    </w:p>
    <w:p w:rsidR="00F51C35" w:rsidRPr="00F51C35" w:rsidRDefault="00F51C35" w:rsidP="00F51C35">
      <w:pPr>
        <w:jc w:val="right"/>
        <w:rPr>
          <w:rFonts w:ascii="Times New Roman" w:hAnsi="Times New Roman" w:cs="Times New Roman"/>
          <w:sz w:val="24"/>
        </w:rPr>
      </w:pPr>
      <w:r w:rsidRPr="00F51C35">
        <w:rPr>
          <w:rFonts w:ascii="Times New Roman" w:hAnsi="Times New Roman" w:cs="Times New Roman"/>
          <w:sz w:val="24"/>
        </w:rPr>
        <w:t>________М.С. Идрисова</w:t>
      </w:r>
    </w:p>
    <w:p w:rsidR="00F51C35" w:rsidRDefault="00F51C35" w:rsidP="00F51C35">
      <w:pPr>
        <w:jc w:val="right"/>
        <w:rPr>
          <w:rFonts w:ascii="Times New Roman" w:hAnsi="Times New Roman" w:cs="Times New Roman"/>
          <w:sz w:val="24"/>
        </w:rPr>
      </w:pPr>
      <w:r w:rsidRPr="00F51C35">
        <w:rPr>
          <w:rFonts w:ascii="Times New Roman" w:hAnsi="Times New Roman" w:cs="Times New Roman"/>
          <w:sz w:val="24"/>
        </w:rPr>
        <w:t>от «_</w:t>
      </w:r>
      <w:proofErr w:type="gramStart"/>
      <w:r w:rsidRPr="00F51C35">
        <w:rPr>
          <w:rFonts w:ascii="Times New Roman" w:hAnsi="Times New Roman" w:cs="Times New Roman"/>
          <w:sz w:val="24"/>
        </w:rPr>
        <w:t>_»_</w:t>
      </w:r>
      <w:proofErr w:type="gramEnd"/>
      <w:r w:rsidRPr="00F51C35">
        <w:rPr>
          <w:rFonts w:ascii="Times New Roman" w:hAnsi="Times New Roman" w:cs="Times New Roman"/>
          <w:sz w:val="24"/>
        </w:rPr>
        <w:t>__2016 г</w:t>
      </w:r>
    </w:p>
    <w:p w:rsidR="00F51C35" w:rsidRDefault="00F51C35" w:rsidP="00F51C35">
      <w:pPr>
        <w:jc w:val="right"/>
        <w:rPr>
          <w:rFonts w:ascii="Times New Roman" w:hAnsi="Times New Roman" w:cs="Times New Roman"/>
          <w:sz w:val="24"/>
        </w:rPr>
      </w:pPr>
    </w:p>
    <w:p w:rsidR="00F51C35" w:rsidRDefault="00F51C35" w:rsidP="00F51C35">
      <w:pPr>
        <w:jc w:val="right"/>
        <w:rPr>
          <w:rFonts w:ascii="Times New Roman" w:hAnsi="Times New Roman" w:cs="Times New Roman"/>
          <w:sz w:val="24"/>
        </w:rPr>
      </w:pPr>
    </w:p>
    <w:p w:rsidR="00F51C35" w:rsidRDefault="00F51C35" w:rsidP="00F51C35">
      <w:pPr>
        <w:jc w:val="center"/>
        <w:rPr>
          <w:rFonts w:ascii="Times New Roman" w:hAnsi="Times New Roman" w:cs="Times New Roman"/>
          <w:sz w:val="24"/>
        </w:rPr>
      </w:pPr>
    </w:p>
    <w:p w:rsidR="00F51C35" w:rsidRDefault="00F51C35" w:rsidP="00F51C35">
      <w:pPr>
        <w:jc w:val="center"/>
        <w:rPr>
          <w:rFonts w:ascii="Times New Roman" w:hAnsi="Times New Roman" w:cs="Times New Roman"/>
          <w:sz w:val="24"/>
        </w:rPr>
      </w:pPr>
    </w:p>
    <w:p w:rsidR="00F51C35" w:rsidRDefault="00F51C35" w:rsidP="00F51C35">
      <w:pPr>
        <w:jc w:val="center"/>
        <w:rPr>
          <w:rFonts w:ascii="Times New Roman" w:hAnsi="Times New Roman" w:cs="Times New Roman"/>
          <w:sz w:val="24"/>
        </w:rPr>
      </w:pPr>
    </w:p>
    <w:p w:rsidR="00F51C35" w:rsidRDefault="00F51C35" w:rsidP="00F51C35">
      <w:pPr>
        <w:jc w:val="center"/>
        <w:rPr>
          <w:rFonts w:ascii="Times New Roman" w:hAnsi="Times New Roman" w:cs="Times New Roman"/>
          <w:sz w:val="24"/>
        </w:rPr>
      </w:pPr>
    </w:p>
    <w:p w:rsidR="00F51C35" w:rsidRDefault="00F51C35" w:rsidP="00F51C35">
      <w:pPr>
        <w:jc w:val="center"/>
        <w:rPr>
          <w:rFonts w:ascii="Times New Roman" w:hAnsi="Times New Roman" w:cs="Times New Roman"/>
          <w:sz w:val="24"/>
        </w:rPr>
      </w:pPr>
    </w:p>
    <w:p w:rsidR="00F51C35" w:rsidRPr="00F51C35" w:rsidRDefault="00F51C35" w:rsidP="00F51C35">
      <w:pPr>
        <w:jc w:val="center"/>
        <w:rPr>
          <w:rFonts w:ascii="Times New Roman" w:hAnsi="Times New Roman" w:cs="Times New Roman"/>
          <w:b/>
          <w:sz w:val="40"/>
        </w:rPr>
      </w:pPr>
      <w:r w:rsidRPr="00F51C35">
        <w:rPr>
          <w:rFonts w:ascii="Times New Roman" w:hAnsi="Times New Roman" w:cs="Times New Roman"/>
          <w:b/>
          <w:sz w:val="40"/>
        </w:rPr>
        <w:t>Аттестация</w:t>
      </w:r>
    </w:p>
    <w:p w:rsidR="00F51C35" w:rsidRPr="00F51C35" w:rsidRDefault="00F51C35" w:rsidP="00F51C35">
      <w:pPr>
        <w:jc w:val="center"/>
        <w:rPr>
          <w:rFonts w:ascii="Times New Roman" w:hAnsi="Times New Roman" w:cs="Times New Roman"/>
          <w:b/>
          <w:sz w:val="40"/>
        </w:rPr>
      </w:pPr>
      <w:r w:rsidRPr="00F51C35">
        <w:rPr>
          <w:rFonts w:ascii="Times New Roman" w:hAnsi="Times New Roman" w:cs="Times New Roman"/>
          <w:b/>
          <w:sz w:val="40"/>
        </w:rPr>
        <w:t xml:space="preserve"> педагогических работников </w:t>
      </w:r>
    </w:p>
    <w:p w:rsidR="00F51C35" w:rsidRPr="00F51C35" w:rsidRDefault="00F51C35" w:rsidP="00F51C35">
      <w:pPr>
        <w:jc w:val="center"/>
        <w:rPr>
          <w:rFonts w:ascii="Times New Roman" w:hAnsi="Times New Roman" w:cs="Times New Roman"/>
          <w:b/>
          <w:sz w:val="40"/>
        </w:rPr>
      </w:pPr>
      <w:r w:rsidRPr="00F51C35">
        <w:rPr>
          <w:rFonts w:ascii="Times New Roman" w:hAnsi="Times New Roman" w:cs="Times New Roman"/>
          <w:b/>
          <w:sz w:val="40"/>
        </w:rPr>
        <w:t>МБОУ «СОШ</w:t>
      </w:r>
      <w:bookmarkStart w:id="0" w:name="_GoBack"/>
      <w:bookmarkEnd w:id="0"/>
      <w:r w:rsidRPr="00F51C35">
        <w:rPr>
          <w:rFonts w:ascii="Times New Roman" w:hAnsi="Times New Roman" w:cs="Times New Roman"/>
          <w:b/>
          <w:sz w:val="40"/>
        </w:rPr>
        <w:t xml:space="preserve"> № 57»</w:t>
      </w:r>
    </w:p>
    <w:p w:rsidR="00F51C35" w:rsidRDefault="00F51C35" w:rsidP="00F51C35">
      <w:pPr>
        <w:jc w:val="center"/>
        <w:rPr>
          <w:rFonts w:ascii="Times New Roman" w:hAnsi="Times New Roman" w:cs="Times New Roman"/>
          <w:b/>
          <w:sz w:val="40"/>
        </w:rPr>
      </w:pPr>
      <w:r w:rsidRPr="00F51C35">
        <w:rPr>
          <w:rFonts w:ascii="Times New Roman" w:hAnsi="Times New Roman" w:cs="Times New Roman"/>
          <w:b/>
          <w:sz w:val="40"/>
        </w:rPr>
        <w:t xml:space="preserve"> на соответствие занимаемой должности </w:t>
      </w:r>
    </w:p>
    <w:p w:rsidR="008730CA" w:rsidRDefault="008730CA" w:rsidP="00F51C35">
      <w:pPr>
        <w:jc w:val="center"/>
        <w:rPr>
          <w:rFonts w:ascii="Times New Roman" w:hAnsi="Times New Roman" w:cs="Times New Roman"/>
          <w:b/>
          <w:sz w:val="40"/>
        </w:rPr>
      </w:pPr>
    </w:p>
    <w:p w:rsidR="008730CA" w:rsidRDefault="008730CA" w:rsidP="00F51C35">
      <w:pPr>
        <w:jc w:val="center"/>
        <w:rPr>
          <w:rFonts w:ascii="Times New Roman" w:hAnsi="Times New Roman" w:cs="Times New Roman"/>
          <w:b/>
          <w:sz w:val="40"/>
        </w:rPr>
      </w:pPr>
    </w:p>
    <w:p w:rsidR="008730CA" w:rsidRDefault="008730CA" w:rsidP="00F51C35">
      <w:pPr>
        <w:jc w:val="center"/>
        <w:rPr>
          <w:rFonts w:ascii="Times New Roman" w:hAnsi="Times New Roman" w:cs="Times New Roman"/>
          <w:b/>
          <w:sz w:val="40"/>
        </w:rPr>
      </w:pPr>
    </w:p>
    <w:p w:rsidR="008730CA" w:rsidRDefault="008730CA" w:rsidP="00F51C35">
      <w:pPr>
        <w:jc w:val="center"/>
        <w:rPr>
          <w:rFonts w:ascii="Times New Roman" w:hAnsi="Times New Roman" w:cs="Times New Roman"/>
          <w:b/>
          <w:sz w:val="40"/>
        </w:rPr>
      </w:pPr>
    </w:p>
    <w:p w:rsidR="008730CA" w:rsidRDefault="008730CA" w:rsidP="00F51C35">
      <w:pPr>
        <w:jc w:val="center"/>
        <w:rPr>
          <w:rFonts w:ascii="Times New Roman" w:hAnsi="Times New Roman" w:cs="Times New Roman"/>
          <w:b/>
          <w:sz w:val="40"/>
        </w:rPr>
      </w:pPr>
    </w:p>
    <w:p w:rsidR="008730CA" w:rsidRDefault="008730CA" w:rsidP="00F51C35">
      <w:pPr>
        <w:jc w:val="center"/>
        <w:rPr>
          <w:rFonts w:ascii="Times New Roman" w:hAnsi="Times New Roman" w:cs="Times New Roman"/>
          <w:b/>
          <w:sz w:val="40"/>
        </w:rPr>
      </w:pPr>
    </w:p>
    <w:p w:rsidR="008730CA" w:rsidRDefault="008730CA" w:rsidP="00F51C35">
      <w:pPr>
        <w:jc w:val="center"/>
        <w:rPr>
          <w:rFonts w:ascii="Times New Roman" w:hAnsi="Times New Roman" w:cs="Times New Roman"/>
          <w:b/>
          <w:sz w:val="40"/>
        </w:rPr>
      </w:pPr>
    </w:p>
    <w:p w:rsidR="008730CA" w:rsidRDefault="008730CA" w:rsidP="00F51C35">
      <w:pPr>
        <w:jc w:val="center"/>
        <w:rPr>
          <w:rFonts w:ascii="Times New Roman" w:hAnsi="Times New Roman" w:cs="Times New Roman"/>
          <w:b/>
          <w:sz w:val="40"/>
        </w:rPr>
      </w:pPr>
    </w:p>
    <w:p w:rsidR="008730CA" w:rsidRDefault="008730CA" w:rsidP="00F51C35">
      <w:pPr>
        <w:jc w:val="center"/>
        <w:rPr>
          <w:rFonts w:ascii="Times New Roman" w:hAnsi="Times New Roman" w:cs="Times New Roman"/>
          <w:b/>
          <w:sz w:val="40"/>
        </w:rPr>
      </w:pPr>
    </w:p>
    <w:p w:rsidR="008730CA" w:rsidRDefault="008730CA" w:rsidP="008730CA">
      <w:pPr>
        <w:rPr>
          <w:rFonts w:ascii="Times New Roman" w:hAnsi="Times New Roman" w:cs="Times New Roman"/>
          <w:b/>
          <w:sz w:val="40"/>
        </w:rPr>
      </w:pPr>
    </w:p>
    <w:p w:rsidR="008730CA" w:rsidRDefault="008730CA" w:rsidP="008730CA">
      <w:pPr>
        <w:pStyle w:val="20"/>
        <w:shd w:val="clear" w:color="auto" w:fill="auto"/>
        <w:tabs>
          <w:tab w:val="left" w:pos="1070"/>
        </w:tabs>
        <w:spacing w:after="0" w:line="274" w:lineRule="exact"/>
        <w:jc w:val="both"/>
      </w:pPr>
    </w:p>
    <w:p w:rsidR="008730CA" w:rsidRDefault="008730CA" w:rsidP="008730CA">
      <w:pPr>
        <w:pStyle w:val="20"/>
        <w:shd w:val="clear" w:color="auto" w:fill="auto"/>
        <w:tabs>
          <w:tab w:val="left" w:pos="1070"/>
        </w:tabs>
        <w:spacing w:after="0" w:line="276" w:lineRule="auto"/>
        <w:jc w:val="right"/>
      </w:pPr>
      <w:r>
        <w:lastRenderedPageBreak/>
        <w:t xml:space="preserve">Утверждаю </w:t>
      </w:r>
    </w:p>
    <w:p w:rsidR="008730CA" w:rsidRDefault="008730CA" w:rsidP="008730CA">
      <w:pPr>
        <w:pStyle w:val="20"/>
        <w:shd w:val="clear" w:color="auto" w:fill="auto"/>
        <w:tabs>
          <w:tab w:val="left" w:pos="1070"/>
        </w:tabs>
        <w:spacing w:after="0" w:line="276" w:lineRule="auto"/>
        <w:jc w:val="right"/>
      </w:pPr>
      <w:r>
        <w:t>Директор МБОУ «СОШ № 57»</w:t>
      </w:r>
    </w:p>
    <w:p w:rsidR="008730CA" w:rsidRDefault="008730CA" w:rsidP="008730CA">
      <w:pPr>
        <w:pStyle w:val="20"/>
        <w:shd w:val="clear" w:color="auto" w:fill="auto"/>
        <w:tabs>
          <w:tab w:val="left" w:pos="1070"/>
        </w:tabs>
        <w:spacing w:after="0" w:line="276" w:lineRule="auto"/>
        <w:jc w:val="right"/>
      </w:pPr>
      <w:r>
        <w:t>_______М.С. Идрисова</w:t>
      </w:r>
    </w:p>
    <w:p w:rsidR="008730CA" w:rsidRDefault="008730CA" w:rsidP="008730CA">
      <w:pPr>
        <w:pStyle w:val="20"/>
        <w:shd w:val="clear" w:color="auto" w:fill="auto"/>
        <w:tabs>
          <w:tab w:val="left" w:pos="1070"/>
        </w:tabs>
        <w:spacing w:after="0" w:line="276" w:lineRule="auto"/>
        <w:jc w:val="right"/>
      </w:pPr>
      <w:r>
        <w:t>от «_</w:t>
      </w:r>
      <w:proofErr w:type="gramStart"/>
      <w:r>
        <w:t>_»_</w:t>
      </w:r>
      <w:proofErr w:type="gramEnd"/>
      <w:r>
        <w:t>___2016 г</w:t>
      </w:r>
    </w:p>
    <w:p w:rsidR="008730CA" w:rsidRDefault="008730CA" w:rsidP="008730CA">
      <w:pPr>
        <w:pStyle w:val="20"/>
        <w:shd w:val="clear" w:color="auto" w:fill="auto"/>
        <w:tabs>
          <w:tab w:val="left" w:pos="1070"/>
        </w:tabs>
        <w:spacing w:after="0" w:line="276" w:lineRule="auto"/>
        <w:jc w:val="right"/>
      </w:pPr>
    </w:p>
    <w:p w:rsidR="008730CA" w:rsidRDefault="008730CA" w:rsidP="008730CA">
      <w:pPr>
        <w:pStyle w:val="20"/>
        <w:shd w:val="clear" w:color="auto" w:fill="auto"/>
        <w:tabs>
          <w:tab w:val="left" w:pos="1070"/>
        </w:tabs>
        <w:spacing w:after="0" w:line="276" w:lineRule="auto"/>
        <w:jc w:val="right"/>
      </w:pPr>
    </w:p>
    <w:p w:rsidR="008730CA" w:rsidRDefault="008730CA" w:rsidP="008730CA">
      <w:pPr>
        <w:pStyle w:val="20"/>
        <w:shd w:val="clear" w:color="auto" w:fill="auto"/>
        <w:tabs>
          <w:tab w:val="left" w:pos="1070"/>
        </w:tabs>
        <w:spacing w:after="0" w:line="276" w:lineRule="auto"/>
        <w:jc w:val="right"/>
      </w:pPr>
    </w:p>
    <w:p w:rsidR="008730CA" w:rsidRDefault="008730CA" w:rsidP="008730CA">
      <w:pPr>
        <w:pStyle w:val="22"/>
        <w:keepNext/>
        <w:keepLines/>
        <w:shd w:val="clear" w:color="auto" w:fill="auto"/>
        <w:spacing w:before="0" w:after="340" w:line="240" w:lineRule="auto"/>
      </w:pPr>
      <w:r w:rsidRPr="00D05FB6">
        <w:rPr>
          <w:sz w:val="36"/>
        </w:rPr>
        <w:t>Положение</w:t>
      </w:r>
      <w:r>
        <w:t xml:space="preserve"> </w:t>
      </w:r>
    </w:p>
    <w:p w:rsidR="008730CA" w:rsidRDefault="008730CA" w:rsidP="008730CA">
      <w:pPr>
        <w:pStyle w:val="22"/>
        <w:keepNext/>
        <w:keepLines/>
        <w:shd w:val="clear" w:color="auto" w:fill="auto"/>
        <w:spacing w:before="0" w:after="340" w:line="240" w:lineRule="auto"/>
      </w:pPr>
      <w:r>
        <w:rPr>
          <w:color w:val="000000"/>
          <w:lang w:eastAsia="ru-RU" w:bidi="ru-RU"/>
        </w:rPr>
        <w:t>о порядке аттестации</w:t>
      </w:r>
      <w:r>
        <w:rPr>
          <w:color w:val="000000"/>
          <w:lang w:eastAsia="ru-RU" w:bidi="ru-RU"/>
        </w:rPr>
        <w:br/>
        <w:t>педагогических работников</w:t>
      </w:r>
      <w:r>
        <w:rPr>
          <w:color w:val="000000"/>
          <w:lang w:eastAsia="ru-RU" w:bidi="ru-RU"/>
        </w:rPr>
        <w:br/>
        <w:t>на соответствие занимаемой должности</w:t>
      </w:r>
    </w:p>
    <w:p w:rsidR="008730CA" w:rsidRDefault="008730CA" w:rsidP="008730CA">
      <w:pPr>
        <w:pStyle w:val="50"/>
        <w:numPr>
          <w:ilvl w:val="0"/>
          <w:numId w:val="1"/>
        </w:numPr>
        <w:shd w:val="clear" w:color="auto" w:fill="auto"/>
        <w:tabs>
          <w:tab w:val="left" w:pos="3892"/>
        </w:tabs>
        <w:spacing w:before="0" w:after="27" w:line="240" w:lineRule="exact"/>
        <w:ind w:left="3580"/>
      </w:pPr>
      <w:r>
        <w:rPr>
          <w:color w:val="000000"/>
          <w:sz w:val="24"/>
          <w:szCs w:val="24"/>
          <w:lang w:eastAsia="ru-RU" w:bidi="ru-RU"/>
        </w:rPr>
        <w:t>Общие положения</w:t>
      </w:r>
    </w:p>
    <w:p w:rsidR="008730CA" w:rsidRDefault="008730CA" w:rsidP="008730CA">
      <w:pPr>
        <w:pStyle w:val="20"/>
        <w:numPr>
          <w:ilvl w:val="0"/>
          <w:numId w:val="2"/>
        </w:numPr>
        <w:shd w:val="clear" w:color="auto" w:fill="auto"/>
        <w:tabs>
          <w:tab w:val="left" w:pos="873"/>
        </w:tabs>
        <w:spacing w:after="271" w:line="278" w:lineRule="exact"/>
        <w:ind w:firstLine="580"/>
        <w:jc w:val="both"/>
      </w:pPr>
      <w:r>
        <w:rPr>
          <w:color w:val="000000"/>
          <w:sz w:val="24"/>
          <w:szCs w:val="24"/>
          <w:lang w:eastAsia="ru-RU" w:bidi="ru-RU"/>
        </w:rPr>
        <w:t>Настоящий порядок аттестации педагогических работников (далее - Положение) определяет правила проведения аттестации педагогических работников на соответствие занимаемой должности МБОУ «СОШ № 57» г. Грозного (далее - ОУ</w:t>
      </w:r>
      <w:r>
        <w:t>), реализующих</w:t>
      </w:r>
      <w:r>
        <w:rPr>
          <w:color w:val="000000"/>
          <w:sz w:val="24"/>
          <w:szCs w:val="24"/>
          <w:lang w:eastAsia="ru-RU" w:bidi="ru-RU"/>
        </w:rPr>
        <w:t xml:space="preserve"> образовательные программы общего образования, а также дополнительные образовательные программы.</w:t>
      </w:r>
    </w:p>
    <w:p w:rsidR="008730CA" w:rsidRDefault="008730CA" w:rsidP="008730CA">
      <w:pPr>
        <w:pStyle w:val="20"/>
        <w:numPr>
          <w:ilvl w:val="0"/>
          <w:numId w:val="2"/>
        </w:numPr>
        <w:shd w:val="clear" w:color="auto" w:fill="auto"/>
        <w:tabs>
          <w:tab w:val="left" w:pos="911"/>
        </w:tabs>
        <w:spacing w:after="20" w:line="240" w:lineRule="exact"/>
        <w:ind w:firstLine="580"/>
        <w:jc w:val="both"/>
      </w:pPr>
      <w:r>
        <w:rPr>
          <w:color w:val="000000"/>
          <w:sz w:val="24"/>
          <w:szCs w:val="24"/>
          <w:lang w:eastAsia="ru-RU" w:bidi="ru-RU"/>
        </w:rPr>
        <w:t>Порядок аттестации составлен на основании следующих документов:</w:t>
      </w:r>
    </w:p>
    <w:p w:rsidR="008730CA" w:rsidRDefault="008730CA" w:rsidP="008730CA">
      <w:pPr>
        <w:pStyle w:val="20"/>
        <w:numPr>
          <w:ilvl w:val="1"/>
          <w:numId w:val="2"/>
        </w:numPr>
        <w:shd w:val="clear" w:color="auto" w:fill="auto"/>
        <w:tabs>
          <w:tab w:val="left" w:pos="1070"/>
        </w:tabs>
        <w:spacing w:after="0" w:line="288" w:lineRule="exact"/>
        <w:ind w:firstLine="580"/>
        <w:jc w:val="both"/>
      </w:pPr>
      <w:r>
        <w:rPr>
          <w:color w:val="000000"/>
          <w:sz w:val="24"/>
          <w:szCs w:val="24"/>
          <w:lang w:eastAsia="ru-RU" w:bidi="ru-RU"/>
        </w:rPr>
        <w:t>Федерального Закона от 29 декабря 2012 года № 273-ФЗ “Об образовании в Российской Федерации”;</w:t>
      </w:r>
    </w:p>
    <w:p w:rsidR="008730CA" w:rsidRDefault="008730CA" w:rsidP="008730CA">
      <w:pPr>
        <w:pStyle w:val="20"/>
        <w:numPr>
          <w:ilvl w:val="1"/>
          <w:numId w:val="2"/>
        </w:numPr>
        <w:shd w:val="clear" w:color="auto" w:fill="auto"/>
        <w:tabs>
          <w:tab w:val="left" w:pos="1070"/>
        </w:tabs>
        <w:spacing w:after="244" w:line="278" w:lineRule="exact"/>
        <w:ind w:firstLine="580"/>
        <w:jc w:val="both"/>
      </w:pPr>
      <w:r>
        <w:rPr>
          <w:color w:val="000000"/>
          <w:sz w:val="24"/>
          <w:szCs w:val="24"/>
          <w:lang w:eastAsia="ru-RU" w:bidi="ru-RU"/>
        </w:rPr>
        <w:t>Приказа Министерства образования и науки Российской Федерации от 07 апреля 2014 г. №276 «Об утверждении Порядка проведения аттестации педагогических работников организаций, осуществляющих образовательную деятельность».</w:t>
      </w:r>
    </w:p>
    <w:p w:rsidR="008730CA" w:rsidRDefault="008730CA" w:rsidP="008730CA">
      <w:pPr>
        <w:pStyle w:val="20"/>
        <w:numPr>
          <w:ilvl w:val="0"/>
          <w:numId w:val="2"/>
        </w:numPr>
        <w:shd w:val="clear" w:color="auto" w:fill="auto"/>
        <w:tabs>
          <w:tab w:val="left" w:pos="873"/>
        </w:tabs>
        <w:spacing w:after="240" w:line="274" w:lineRule="exact"/>
        <w:ind w:firstLine="580"/>
        <w:jc w:val="both"/>
      </w:pPr>
      <w:r>
        <w:rPr>
          <w:color w:val="000000"/>
          <w:sz w:val="24"/>
          <w:szCs w:val="24"/>
          <w:lang w:eastAsia="ru-RU" w:bidi="ru-RU"/>
        </w:rPr>
        <w:t>Аттестация проводится в целях установления или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</w:t>
      </w:r>
    </w:p>
    <w:p w:rsidR="008730CA" w:rsidRDefault="008730CA" w:rsidP="008730CA">
      <w:pPr>
        <w:pStyle w:val="20"/>
        <w:numPr>
          <w:ilvl w:val="0"/>
          <w:numId w:val="2"/>
        </w:numPr>
        <w:shd w:val="clear" w:color="auto" w:fill="auto"/>
        <w:tabs>
          <w:tab w:val="left" w:pos="916"/>
        </w:tabs>
        <w:spacing w:after="0" w:line="274" w:lineRule="exact"/>
        <w:ind w:firstLine="580"/>
        <w:jc w:val="both"/>
      </w:pPr>
      <w:r>
        <w:rPr>
          <w:color w:val="000000"/>
          <w:sz w:val="24"/>
          <w:szCs w:val="24"/>
          <w:lang w:eastAsia="ru-RU" w:bidi="ru-RU"/>
        </w:rPr>
        <w:t>Основными задачами аттестации являются:</w:t>
      </w:r>
    </w:p>
    <w:p w:rsidR="008730CA" w:rsidRDefault="008730CA" w:rsidP="008730CA">
      <w:pPr>
        <w:pStyle w:val="20"/>
        <w:numPr>
          <w:ilvl w:val="1"/>
          <w:numId w:val="2"/>
        </w:numPr>
        <w:shd w:val="clear" w:color="auto" w:fill="auto"/>
        <w:tabs>
          <w:tab w:val="left" w:pos="1266"/>
        </w:tabs>
        <w:spacing w:after="0" w:line="274" w:lineRule="exact"/>
        <w:ind w:firstLine="580"/>
        <w:jc w:val="both"/>
      </w:pPr>
      <w:r>
        <w:rPr>
          <w:color w:val="000000"/>
          <w:sz w:val="24"/>
          <w:szCs w:val="24"/>
          <w:lang w:eastAsia="ru-RU" w:bidi="ru-RU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8730CA" w:rsidRDefault="008730CA" w:rsidP="008730CA">
      <w:pPr>
        <w:pStyle w:val="20"/>
        <w:numPr>
          <w:ilvl w:val="1"/>
          <w:numId w:val="2"/>
        </w:numPr>
        <w:shd w:val="clear" w:color="auto" w:fill="auto"/>
        <w:tabs>
          <w:tab w:val="left" w:pos="1093"/>
        </w:tabs>
        <w:spacing w:after="0" w:line="274" w:lineRule="exact"/>
        <w:ind w:firstLine="580"/>
        <w:jc w:val="both"/>
      </w:pPr>
      <w:r>
        <w:rPr>
          <w:color w:val="000000"/>
          <w:sz w:val="24"/>
          <w:szCs w:val="24"/>
          <w:lang w:eastAsia="ru-RU" w:bidi="ru-RU"/>
        </w:rPr>
        <w:t>повышение эффективности и качества педагогического труда;</w:t>
      </w:r>
    </w:p>
    <w:p w:rsidR="008730CA" w:rsidRDefault="008730CA" w:rsidP="008730CA">
      <w:pPr>
        <w:pStyle w:val="20"/>
        <w:numPr>
          <w:ilvl w:val="1"/>
          <w:numId w:val="2"/>
        </w:numPr>
        <w:shd w:val="clear" w:color="auto" w:fill="auto"/>
        <w:tabs>
          <w:tab w:val="left" w:pos="1266"/>
        </w:tabs>
        <w:spacing w:after="0" w:line="274" w:lineRule="exact"/>
        <w:ind w:firstLine="580"/>
        <w:jc w:val="both"/>
      </w:pPr>
      <w:r>
        <w:rPr>
          <w:color w:val="000000"/>
          <w:sz w:val="24"/>
          <w:szCs w:val="24"/>
          <w:lang w:eastAsia="ru-RU" w:bidi="ru-RU"/>
        </w:rPr>
        <w:t>выявление перспектив использования потенциальных возможностей</w:t>
      </w:r>
    </w:p>
    <w:p w:rsidR="008730CA" w:rsidRDefault="008730CA" w:rsidP="008730CA">
      <w:pPr>
        <w:pStyle w:val="20"/>
        <w:shd w:val="clear" w:color="auto" w:fill="auto"/>
        <w:spacing w:after="0" w:line="274" w:lineRule="exact"/>
        <w:ind w:firstLine="580"/>
        <w:jc w:val="both"/>
      </w:pPr>
      <w:r>
        <w:rPr>
          <w:color w:val="000000"/>
          <w:sz w:val="24"/>
          <w:szCs w:val="24"/>
          <w:lang w:eastAsia="ru-RU" w:bidi="ru-RU"/>
        </w:rPr>
        <w:t>педагогических работников;</w:t>
      </w:r>
    </w:p>
    <w:p w:rsidR="008730CA" w:rsidRDefault="008730CA" w:rsidP="008730CA">
      <w:pPr>
        <w:pStyle w:val="20"/>
        <w:numPr>
          <w:ilvl w:val="1"/>
          <w:numId w:val="2"/>
        </w:numPr>
        <w:shd w:val="clear" w:color="auto" w:fill="auto"/>
        <w:tabs>
          <w:tab w:val="left" w:pos="1070"/>
        </w:tabs>
        <w:spacing w:after="0" w:line="278" w:lineRule="exact"/>
        <w:ind w:firstLine="580"/>
        <w:jc w:val="both"/>
      </w:pPr>
      <w:r>
        <w:rPr>
          <w:color w:val="000000"/>
          <w:sz w:val="24"/>
          <w:szCs w:val="24"/>
          <w:lang w:eastAsia="ru-RU" w:bidi="ru-RU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</w:p>
    <w:p w:rsidR="008730CA" w:rsidRDefault="008730CA" w:rsidP="008730CA">
      <w:pPr>
        <w:pStyle w:val="20"/>
        <w:numPr>
          <w:ilvl w:val="1"/>
          <w:numId w:val="2"/>
        </w:numPr>
        <w:shd w:val="clear" w:color="auto" w:fill="auto"/>
        <w:tabs>
          <w:tab w:val="left" w:pos="1070"/>
        </w:tabs>
        <w:spacing w:after="0" w:line="278" w:lineRule="exact"/>
        <w:ind w:firstLine="580"/>
        <w:jc w:val="both"/>
      </w:pPr>
      <w:r>
        <w:rPr>
          <w:color w:val="000000"/>
          <w:sz w:val="24"/>
          <w:szCs w:val="24"/>
          <w:lang w:eastAsia="ru-RU" w:bidi="ru-RU"/>
        </w:rPr>
        <w:t>определение необходимости повышения квалификации педагогических работников;</w:t>
      </w:r>
    </w:p>
    <w:p w:rsidR="008730CA" w:rsidRDefault="008730CA" w:rsidP="008730CA">
      <w:pPr>
        <w:pStyle w:val="20"/>
        <w:numPr>
          <w:ilvl w:val="1"/>
          <w:numId w:val="2"/>
        </w:numPr>
        <w:shd w:val="clear" w:color="auto" w:fill="auto"/>
        <w:tabs>
          <w:tab w:val="left" w:pos="1070"/>
        </w:tabs>
        <w:spacing w:after="244" w:line="278" w:lineRule="exact"/>
        <w:ind w:firstLine="580"/>
        <w:jc w:val="both"/>
      </w:pPr>
      <w:r>
        <w:rPr>
          <w:color w:val="000000"/>
          <w:sz w:val="24"/>
          <w:szCs w:val="24"/>
          <w:lang w:eastAsia="ru-RU" w:bidi="ru-RU"/>
        </w:rPr>
        <w:t>обеспечение дифференциации уровня оплаты труда педагогических работников.</w:t>
      </w:r>
    </w:p>
    <w:p w:rsidR="008730CA" w:rsidRDefault="008730CA" w:rsidP="008730CA">
      <w:pPr>
        <w:pStyle w:val="20"/>
        <w:numPr>
          <w:ilvl w:val="0"/>
          <w:numId w:val="2"/>
        </w:numPr>
        <w:shd w:val="clear" w:color="auto" w:fill="auto"/>
        <w:tabs>
          <w:tab w:val="left" w:pos="1070"/>
        </w:tabs>
        <w:spacing w:after="0" w:line="274" w:lineRule="exact"/>
        <w:ind w:firstLine="580"/>
        <w:jc w:val="both"/>
      </w:pPr>
      <w:r>
        <w:rPr>
          <w:color w:val="000000"/>
          <w:sz w:val="24"/>
          <w:szCs w:val="24"/>
          <w:lang w:eastAsia="ru-RU" w:bidi="ru-RU"/>
        </w:rPr>
        <w:t>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8730CA" w:rsidRDefault="008730CA" w:rsidP="00F51C35">
      <w:pPr>
        <w:jc w:val="center"/>
        <w:rPr>
          <w:rFonts w:ascii="Times New Roman" w:hAnsi="Times New Roman" w:cs="Times New Roman"/>
          <w:b/>
          <w:sz w:val="40"/>
        </w:rPr>
      </w:pPr>
    </w:p>
    <w:p w:rsidR="008730CA" w:rsidRDefault="008730CA" w:rsidP="00F51C35">
      <w:pPr>
        <w:jc w:val="center"/>
        <w:rPr>
          <w:rFonts w:ascii="Times New Roman" w:hAnsi="Times New Roman" w:cs="Times New Roman"/>
          <w:b/>
          <w:sz w:val="40"/>
        </w:rPr>
      </w:pPr>
    </w:p>
    <w:p w:rsidR="008730CA" w:rsidRDefault="008730CA" w:rsidP="00F51C35">
      <w:pPr>
        <w:jc w:val="center"/>
        <w:rPr>
          <w:rFonts w:ascii="Times New Roman" w:hAnsi="Times New Roman" w:cs="Times New Roman"/>
          <w:b/>
          <w:sz w:val="40"/>
        </w:rPr>
      </w:pPr>
    </w:p>
    <w:p w:rsidR="008730CA" w:rsidRDefault="008730CA" w:rsidP="00F51C35">
      <w:pPr>
        <w:jc w:val="center"/>
        <w:rPr>
          <w:rFonts w:ascii="Times New Roman" w:hAnsi="Times New Roman" w:cs="Times New Roman"/>
          <w:b/>
          <w:sz w:val="40"/>
        </w:rPr>
      </w:pPr>
    </w:p>
    <w:p w:rsidR="008730CA" w:rsidRPr="00F51C35" w:rsidRDefault="008730CA" w:rsidP="00F51C35">
      <w:pPr>
        <w:jc w:val="center"/>
        <w:rPr>
          <w:rFonts w:ascii="Times New Roman" w:hAnsi="Times New Roman" w:cs="Times New Roman"/>
          <w:b/>
          <w:sz w:val="40"/>
        </w:rPr>
      </w:pPr>
    </w:p>
    <w:sectPr w:rsidR="008730CA" w:rsidRPr="00F51C35" w:rsidSect="00F51C35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B2F58"/>
    <w:multiLevelType w:val="multilevel"/>
    <w:tmpl w:val="055021F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813D78"/>
    <w:multiLevelType w:val="multilevel"/>
    <w:tmpl w:val="A67C6B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9BB"/>
    <w:rsid w:val="007C247B"/>
    <w:rsid w:val="008730CA"/>
    <w:rsid w:val="00C849BB"/>
    <w:rsid w:val="00D70D7F"/>
    <w:rsid w:val="00F5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D21100-0D1F-4F7B-BC2D-97B3A6B5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730C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link w:val="22"/>
    <w:rsid w:val="008730C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730C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730CA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730CA"/>
    <w:pPr>
      <w:widowControl w:val="0"/>
      <w:shd w:val="clear" w:color="auto" w:fill="FFFFFF"/>
      <w:spacing w:before="240" w:after="240" w:line="365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rsid w:val="008730CA"/>
    <w:pPr>
      <w:widowControl w:val="0"/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873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30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Hadidja</dc:creator>
  <cp:keywords/>
  <dc:description/>
  <cp:lastModifiedBy>Hadidja</cp:lastModifiedBy>
  <cp:revision>3</cp:revision>
  <cp:lastPrinted>2016-11-14T13:01:00Z</cp:lastPrinted>
  <dcterms:created xsi:type="dcterms:W3CDTF">2016-11-14T12:30:00Z</dcterms:created>
  <dcterms:modified xsi:type="dcterms:W3CDTF">2016-11-14T13:20:00Z</dcterms:modified>
</cp:coreProperties>
</file>